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0A" w:rsidRPr="0075320A" w:rsidRDefault="0075320A" w:rsidP="000E08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5320A">
        <w:rPr>
          <w:rFonts w:ascii="Arial" w:hAnsi="Arial" w:cs="Arial"/>
          <w:b/>
          <w:bCs/>
          <w:sz w:val="28"/>
          <w:szCs w:val="28"/>
        </w:rPr>
        <w:t>Lismore Local Environmental Plan 2012</w:t>
      </w:r>
    </w:p>
    <w:p w:rsidR="0075320A" w:rsidRDefault="0075320A" w:rsidP="000E08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E085B" w:rsidRDefault="000E085B" w:rsidP="000E08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Schedule 4 Classification and reclassification of public land</w:t>
      </w:r>
      <w:bookmarkStart w:id="0" w:name="_GoBack"/>
      <w:bookmarkEnd w:id="0"/>
    </w:p>
    <w:p w:rsidR="000E085B" w:rsidRDefault="000E085B" w:rsidP="000E08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64722" w:rsidRDefault="000E085B" w:rsidP="000E085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Part 1 Land classified, or reclassified, as operational land</w:t>
      </w:r>
      <w:r>
        <w:rPr>
          <w:rFonts w:ascii="Arial,Bold" w:hAnsi="Arial,Bold" w:cs="Arial,Bold"/>
          <w:b/>
          <w:bCs/>
        </w:rPr>
        <w:t>—</w:t>
      </w:r>
      <w:r>
        <w:rPr>
          <w:rFonts w:ascii="Arial" w:hAnsi="Arial" w:cs="Arial"/>
          <w:b/>
          <w:bCs/>
        </w:rPr>
        <w:t>no interests changed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8"/>
        <w:gridCol w:w="4899"/>
      </w:tblGrid>
      <w:tr w:rsidR="000E085B" w:rsidTr="000E085B">
        <w:tc>
          <w:tcPr>
            <w:tcW w:w="4898" w:type="dxa"/>
          </w:tcPr>
          <w:p w:rsidR="000E085B" w:rsidRPr="000E085B" w:rsidRDefault="000E085B" w:rsidP="000E085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1</w:t>
            </w:r>
          </w:p>
        </w:tc>
        <w:tc>
          <w:tcPr>
            <w:tcW w:w="4899" w:type="dxa"/>
          </w:tcPr>
          <w:p w:rsidR="000E085B" w:rsidRPr="000E085B" w:rsidRDefault="000E085B" w:rsidP="000E085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2</w:t>
            </w:r>
          </w:p>
        </w:tc>
      </w:tr>
      <w:tr w:rsidR="000E085B" w:rsidTr="000E085B">
        <w:tc>
          <w:tcPr>
            <w:tcW w:w="4898" w:type="dxa"/>
          </w:tcPr>
          <w:p w:rsidR="000E085B" w:rsidRPr="000E085B" w:rsidRDefault="000E085B" w:rsidP="000E085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Locality</w:t>
            </w:r>
          </w:p>
        </w:tc>
        <w:tc>
          <w:tcPr>
            <w:tcW w:w="4899" w:type="dxa"/>
          </w:tcPr>
          <w:p w:rsidR="000E085B" w:rsidRPr="000E085B" w:rsidRDefault="000E085B" w:rsidP="000E085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</w:tr>
      <w:tr w:rsidR="000E085B" w:rsidTr="000E085B">
        <w:tc>
          <w:tcPr>
            <w:tcW w:w="4898" w:type="dxa"/>
          </w:tcPr>
          <w:p w:rsidR="000E085B" w:rsidRDefault="000E085B" w:rsidP="000E085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Rifle Range Road, East Lismore</w:t>
            </w:r>
          </w:p>
        </w:tc>
        <w:tc>
          <w:tcPr>
            <w:tcW w:w="4899" w:type="dxa"/>
          </w:tcPr>
          <w:p w:rsidR="000E085B" w:rsidRDefault="000E085B" w:rsidP="000E085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16 DP552816</w:t>
            </w:r>
          </w:p>
        </w:tc>
      </w:tr>
      <w:tr w:rsidR="006C2A1F" w:rsidTr="000E085B">
        <w:tc>
          <w:tcPr>
            <w:tcW w:w="4898" w:type="dxa"/>
          </w:tcPr>
          <w:p w:rsidR="006C2A1F" w:rsidRPr="006427A2" w:rsidRDefault="006C2A1F" w:rsidP="00615E9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6427A2">
              <w:rPr>
                <w:rFonts w:ascii="Arial" w:hAnsi="Arial" w:cs="Arial"/>
              </w:rPr>
              <w:t xml:space="preserve">4 Cambrian Street, Lismore </w:t>
            </w:r>
          </w:p>
        </w:tc>
        <w:tc>
          <w:tcPr>
            <w:tcW w:w="4899" w:type="dxa"/>
          </w:tcPr>
          <w:p w:rsidR="006C2A1F" w:rsidRPr="006427A2" w:rsidRDefault="006C2A1F" w:rsidP="00615E9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</w:t>
            </w:r>
            <w:r w:rsidRPr="006427A2">
              <w:rPr>
                <w:rFonts w:ascii="Arial" w:hAnsi="Arial" w:cs="Arial"/>
              </w:rPr>
              <w:t xml:space="preserve"> 5 DP 536743</w:t>
            </w:r>
          </w:p>
        </w:tc>
      </w:tr>
      <w:tr w:rsidR="006C2A1F" w:rsidTr="000E085B">
        <w:tc>
          <w:tcPr>
            <w:tcW w:w="4898" w:type="dxa"/>
          </w:tcPr>
          <w:p w:rsidR="006C2A1F" w:rsidRPr="006427A2" w:rsidRDefault="006C2A1F" w:rsidP="00615E9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6427A2">
              <w:rPr>
                <w:rFonts w:ascii="Arial" w:hAnsi="Arial" w:cs="Arial"/>
              </w:rPr>
              <w:t>6 Cambrian Street, Lismore</w:t>
            </w:r>
          </w:p>
        </w:tc>
        <w:tc>
          <w:tcPr>
            <w:tcW w:w="4899" w:type="dxa"/>
          </w:tcPr>
          <w:p w:rsidR="006C2A1F" w:rsidRPr="006427A2" w:rsidRDefault="006C2A1F" w:rsidP="00615E9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</w:t>
            </w:r>
            <w:r w:rsidRPr="006427A2">
              <w:rPr>
                <w:rFonts w:ascii="Arial" w:hAnsi="Arial" w:cs="Arial"/>
              </w:rPr>
              <w:t xml:space="preserve"> 6 DP 536743</w:t>
            </w:r>
          </w:p>
        </w:tc>
      </w:tr>
      <w:tr w:rsidR="006C2A1F" w:rsidTr="000E085B">
        <w:tc>
          <w:tcPr>
            <w:tcW w:w="4898" w:type="dxa"/>
          </w:tcPr>
          <w:p w:rsidR="006C2A1F" w:rsidRPr="006427A2" w:rsidRDefault="006C2A1F" w:rsidP="00615E9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6427A2">
              <w:rPr>
                <w:rFonts w:ascii="Arial" w:hAnsi="Arial" w:cs="Arial"/>
              </w:rPr>
              <w:t xml:space="preserve">9 Johnstone Street , North Lismore </w:t>
            </w:r>
          </w:p>
        </w:tc>
        <w:tc>
          <w:tcPr>
            <w:tcW w:w="4899" w:type="dxa"/>
          </w:tcPr>
          <w:p w:rsidR="006C2A1F" w:rsidRPr="006427A2" w:rsidRDefault="006C2A1F" w:rsidP="00615E9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6427A2">
              <w:rPr>
                <w:rFonts w:ascii="Arial" w:hAnsi="Arial" w:cs="Arial"/>
              </w:rPr>
              <w:t>Lot 1 DP539157</w:t>
            </w:r>
          </w:p>
        </w:tc>
      </w:tr>
    </w:tbl>
    <w:p w:rsidR="000E085B" w:rsidRDefault="000E085B" w:rsidP="000E085B">
      <w:pPr>
        <w:spacing w:after="120" w:line="240" w:lineRule="auto"/>
        <w:rPr>
          <w:rFonts w:ascii="Arial" w:hAnsi="Arial" w:cs="Arial"/>
        </w:rPr>
      </w:pPr>
    </w:p>
    <w:p w:rsidR="00A0523D" w:rsidRDefault="00A0523D" w:rsidP="00A0523D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Part 2 Land classified, or reclassified, as operational land</w:t>
      </w:r>
      <w:r>
        <w:rPr>
          <w:rFonts w:ascii="Arial,Bold" w:hAnsi="Arial,Bold" w:cs="Arial,Bold"/>
          <w:b/>
          <w:bCs/>
        </w:rPr>
        <w:t>—</w:t>
      </w:r>
      <w:r>
        <w:rPr>
          <w:rFonts w:ascii="Arial" w:hAnsi="Arial" w:cs="Arial"/>
          <w:b/>
          <w:bCs/>
        </w:rPr>
        <w:t xml:space="preserve"> interests changed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452"/>
      </w:tblGrid>
      <w:tr w:rsidR="00731B85" w:rsidTr="00731B85">
        <w:tc>
          <w:tcPr>
            <w:tcW w:w="3510" w:type="dxa"/>
          </w:tcPr>
          <w:p w:rsidR="00731B85" w:rsidRPr="000E085B" w:rsidRDefault="00731B85" w:rsidP="0002307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1</w:t>
            </w:r>
          </w:p>
        </w:tc>
        <w:tc>
          <w:tcPr>
            <w:tcW w:w="2835" w:type="dxa"/>
          </w:tcPr>
          <w:p w:rsidR="00731B85" w:rsidRPr="000E085B" w:rsidRDefault="00731B85" w:rsidP="0002307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2</w:t>
            </w:r>
          </w:p>
        </w:tc>
        <w:tc>
          <w:tcPr>
            <w:tcW w:w="3452" w:type="dxa"/>
          </w:tcPr>
          <w:p w:rsidR="00731B85" w:rsidRPr="00731B85" w:rsidRDefault="00731B85" w:rsidP="00731B8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3</w:t>
            </w:r>
          </w:p>
        </w:tc>
      </w:tr>
      <w:tr w:rsidR="00731B85" w:rsidTr="00731B85">
        <w:tc>
          <w:tcPr>
            <w:tcW w:w="3510" w:type="dxa"/>
          </w:tcPr>
          <w:p w:rsidR="00731B85" w:rsidRPr="000E085B" w:rsidRDefault="00731B85" w:rsidP="0002307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Locality</w:t>
            </w:r>
          </w:p>
        </w:tc>
        <w:tc>
          <w:tcPr>
            <w:tcW w:w="2835" w:type="dxa"/>
          </w:tcPr>
          <w:p w:rsidR="00731B85" w:rsidRPr="000E085B" w:rsidRDefault="00731B85" w:rsidP="0002307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452" w:type="dxa"/>
          </w:tcPr>
          <w:p w:rsidR="00731B85" w:rsidRPr="00731B85" w:rsidRDefault="00731B85" w:rsidP="00731B8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trusts </w:t>
            </w:r>
            <w:proofErr w:type="spellStart"/>
            <w:r>
              <w:rPr>
                <w:rFonts w:ascii="Arial" w:hAnsi="Arial" w:cs="Arial"/>
                <w:b/>
              </w:rPr>
              <w:t>etc</w:t>
            </w:r>
            <w:proofErr w:type="spellEnd"/>
            <w:r>
              <w:rPr>
                <w:rFonts w:ascii="Arial" w:hAnsi="Arial" w:cs="Arial"/>
                <w:b/>
              </w:rPr>
              <w:t xml:space="preserve"> not discharged</w:t>
            </w:r>
          </w:p>
        </w:tc>
      </w:tr>
      <w:tr w:rsidR="00731B85" w:rsidTr="00731B85">
        <w:tc>
          <w:tcPr>
            <w:tcW w:w="3510" w:type="dxa"/>
          </w:tcPr>
          <w:p w:rsidR="00731B85" w:rsidRDefault="00731B85" w:rsidP="00731B85">
            <w:pPr>
              <w:spacing w:before="60" w:after="60"/>
            </w:pPr>
            <w:r w:rsidRPr="006427A2">
              <w:rPr>
                <w:rFonts w:ascii="Arial" w:hAnsi="Arial" w:cs="Arial"/>
              </w:rPr>
              <w:t xml:space="preserve">22 Cedar Drive, Dunoon </w:t>
            </w:r>
          </w:p>
        </w:tc>
        <w:tc>
          <w:tcPr>
            <w:tcW w:w="2835" w:type="dxa"/>
          </w:tcPr>
          <w:p w:rsidR="00731B85" w:rsidRDefault="00731B85" w:rsidP="00731B85">
            <w:pPr>
              <w:spacing w:before="60" w:after="60"/>
            </w:pPr>
            <w:r w:rsidRPr="006427A2">
              <w:rPr>
                <w:rFonts w:ascii="Arial" w:hAnsi="Arial" w:cs="Arial"/>
              </w:rPr>
              <w:t>Lot 37 DP248151</w:t>
            </w:r>
          </w:p>
        </w:tc>
        <w:tc>
          <w:tcPr>
            <w:tcW w:w="3452" w:type="dxa"/>
          </w:tcPr>
          <w:p w:rsidR="00731B85" w:rsidRDefault="00731B85" w:rsidP="00731B8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Easement to drain water 2.0m wide affecting land burdened in DP</w:t>
            </w:r>
          </w:p>
        </w:tc>
      </w:tr>
      <w:tr w:rsidR="006C2A1F" w:rsidTr="00731B85">
        <w:tc>
          <w:tcPr>
            <w:tcW w:w="3510" w:type="dxa"/>
          </w:tcPr>
          <w:p w:rsidR="006C2A1F" w:rsidRPr="006427A2" w:rsidRDefault="006C2A1F" w:rsidP="00615E9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6427A2">
              <w:rPr>
                <w:rFonts w:ascii="Arial" w:hAnsi="Arial" w:cs="Arial"/>
              </w:rPr>
              <w:t xml:space="preserve">19 Hewett Street, Lismore </w:t>
            </w:r>
          </w:p>
        </w:tc>
        <w:tc>
          <w:tcPr>
            <w:tcW w:w="2835" w:type="dxa"/>
          </w:tcPr>
          <w:p w:rsidR="006C2A1F" w:rsidRPr="006427A2" w:rsidRDefault="006C2A1F" w:rsidP="00615E9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6427A2">
              <w:rPr>
                <w:rFonts w:ascii="Arial" w:hAnsi="Arial" w:cs="Arial"/>
              </w:rPr>
              <w:t>F DP36026</w:t>
            </w:r>
          </w:p>
        </w:tc>
        <w:tc>
          <w:tcPr>
            <w:tcW w:w="3452" w:type="dxa"/>
          </w:tcPr>
          <w:p w:rsidR="006C2A1F" w:rsidRDefault="006C2A1F" w:rsidP="00615E9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</w:tbl>
    <w:p w:rsidR="000E085B" w:rsidRDefault="000E085B" w:rsidP="000E085B">
      <w:pPr>
        <w:spacing w:after="120" w:line="240" w:lineRule="auto"/>
        <w:rPr>
          <w:rFonts w:ascii="Arial" w:hAnsi="Arial" w:cs="Arial"/>
        </w:rPr>
      </w:pPr>
    </w:p>
    <w:p w:rsidR="0075320A" w:rsidRDefault="007532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5320A" w:rsidRDefault="0075320A" w:rsidP="00753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5320A">
        <w:rPr>
          <w:rFonts w:ascii="Arial" w:hAnsi="Arial" w:cs="Arial"/>
          <w:b/>
          <w:bCs/>
          <w:sz w:val="28"/>
          <w:szCs w:val="28"/>
        </w:rPr>
        <w:lastRenderedPageBreak/>
        <w:t>Lismo</w:t>
      </w:r>
      <w:r>
        <w:rPr>
          <w:rFonts w:ascii="Arial" w:hAnsi="Arial" w:cs="Arial"/>
          <w:b/>
          <w:bCs/>
          <w:sz w:val="28"/>
          <w:szCs w:val="28"/>
        </w:rPr>
        <w:t>re Local Environmental Plan 2000</w:t>
      </w:r>
    </w:p>
    <w:p w:rsidR="0075320A" w:rsidRPr="0075320A" w:rsidRDefault="0075320A" w:rsidP="00753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320A" w:rsidRDefault="0075320A" w:rsidP="00753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Schedule 6 Classification and reclassification of public land as operational land</w:t>
      </w:r>
    </w:p>
    <w:p w:rsidR="0075320A" w:rsidRDefault="0075320A" w:rsidP="00753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5320A" w:rsidRDefault="0075320A" w:rsidP="0075320A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Part 2 Land classified, or reclassified, as operational land</w:t>
      </w:r>
      <w:r>
        <w:rPr>
          <w:rFonts w:ascii="Arial,Bold" w:hAnsi="Arial,Bold" w:cs="Arial,Bold"/>
          <w:b/>
          <w:bCs/>
        </w:rPr>
        <w:t>—</w:t>
      </w:r>
      <w:r>
        <w:rPr>
          <w:rFonts w:ascii="Arial" w:hAnsi="Arial" w:cs="Arial"/>
          <w:b/>
          <w:bCs/>
        </w:rPr>
        <w:t xml:space="preserve"> interests changed</w:t>
      </w:r>
    </w:p>
    <w:p w:rsidR="0075320A" w:rsidRPr="0075320A" w:rsidRDefault="0075320A" w:rsidP="0075320A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Goonellabah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6"/>
        <w:gridCol w:w="2601"/>
      </w:tblGrid>
      <w:tr w:rsidR="0075320A" w:rsidTr="00F95E28">
        <w:tc>
          <w:tcPr>
            <w:tcW w:w="3402" w:type="dxa"/>
          </w:tcPr>
          <w:p w:rsidR="0075320A" w:rsidRPr="006427A2" w:rsidRDefault="0075320A" w:rsidP="0002307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6427A2">
              <w:rPr>
                <w:rFonts w:ascii="Arial" w:hAnsi="Arial" w:cs="Arial"/>
              </w:rPr>
              <w:t xml:space="preserve">39 Casuarina Drive, Goonellabah </w:t>
            </w:r>
          </w:p>
        </w:tc>
        <w:tc>
          <w:tcPr>
            <w:tcW w:w="3686" w:type="dxa"/>
          </w:tcPr>
          <w:p w:rsidR="0075320A" w:rsidRPr="006427A2" w:rsidRDefault="0075320A" w:rsidP="006C2A1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6427A2">
              <w:rPr>
                <w:rFonts w:ascii="Arial" w:hAnsi="Arial" w:cs="Arial"/>
              </w:rPr>
              <w:t>Lot 33 DP 841587</w:t>
            </w:r>
            <w:r w:rsidR="00F95E28">
              <w:rPr>
                <w:rFonts w:ascii="Arial" w:hAnsi="Arial" w:cs="Arial"/>
              </w:rPr>
              <w:t xml:space="preserve">, as shown edged heavy black on Sheet </w:t>
            </w:r>
            <w:r w:rsidR="006C2A1F">
              <w:rPr>
                <w:rFonts w:ascii="Arial" w:hAnsi="Arial" w:cs="Arial"/>
              </w:rPr>
              <w:t>X</w:t>
            </w:r>
          </w:p>
        </w:tc>
        <w:tc>
          <w:tcPr>
            <w:tcW w:w="2601" w:type="dxa"/>
          </w:tcPr>
          <w:p w:rsidR="0075320A" w:rsidRDefault="0075320A" w:rsidP="0002307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</w:tbl>
    <w:p w:rsidR="0075320A" w:rsidRDefault="0075320A" w:rsidP="0075320A">
      <w:pPr>
        <w:spacing w:after="120" w:line="240" w:lineRule="auto"/>
        <w:rPr>
          <w:rFonts w:ascii="Arial" w:hAnsi="Arial" w:cs="Arial"/>
        </w:rPr>
      </w:pPr>
    </w:p>
    <w:p w:rsidR="0075320A" w:rsidRPr="000E085B" w:rsidRDefault="0075320A" w:rsidP="000E085B">
      <w:pPr>
        <w:spacing w:after="120" w:line="240" w:lineRule="auto"/>
        <w:rPr>
          <w:rFonts w:ascii="Arial" w:hAnsi="Arial" w:cs="Arial"/>
        </w:rPr>
      </w:pPr>
    </w:p>
    <w:sectPr w:rsidR="0075320A" w:rsidRPr="000E085B" w:rsidSect="000E085B">
      <w:pgSz w:w="11906" w:h="16838"/>
      <w:pgMar w:top="1191" w:right="1134" w:bottom="1191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5B"/>
    <w:rsid w:val="000E085B"/>
    <w:rsid w:val="0023062C"/>
    <w:rsid w:val="00511F56"/>
    <w:rsid w:val="006C2A1F"/>
    <w:rsid w:val="00731B85"/>
    <w:rsid w:val="0075320A"/>
    <w:rsid w:val="008249A6"/>
    <w:rsid w:val="00903792"/>
    <w:rsid w:val="00A0523D"/>
    <w:rsid w:val="00F02C4E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555928E4</Template>
  <TotalTime>165</TotalTime>
  <Pages>2</Pages>
  <Words>138</Words>
  <Characters>900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City Council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Newman</dc:creator>
  <cp:keywords/>
  <dc:description/>
  <cp:lastModifiedBy>Paula Newman</cp:lastModifiedBy>
  <cp:revision>5</cp:revision>
  <dcterms:created xsi:type="dcterms:W3CDTF">2015-08-18T04:00:00Z</dcterms:created>
  <dcterms:modified xsi:type="dcterms:W3CDTF">2015-08-25T04:30:00Z</dcterms:modified>
</cp:coreProperties>
</file>